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1C" w:rsidRDefault="002C6A1C" w:rsidP="002C6A1C">
      <w:pPr>
        <w:jc w:val="left"/>
        <w:rPr>
          <w:rFonts w:ascii="Tahoma" w:eastAsia="Times New Roman" w:hAnsi="Tahoma" w:cs="Tahoma"/>
          <w:b/>
          <w:color w:val="313132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color w:val="313132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</w:p>
    <w:p w:rsidR="002C6A1C" w:rsidRDefault="002C6A1C" w:rsidP="002C6A1C">
      <w:pPr>
        <w:jc w:val="left"/>
        <w:rPr>
          <w:rFonts w:ascii="Tahoma" w:eastAsia="Times New Roman" w:hAnsi="Tahoma" w:cs="Tahoma"/>
          <w:b/>
          <w:color w:val="313132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color w:val="313132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proofErr w:type="spellStart"/>
      <w:r w:rsidRPr="002C6A1C">
        <w:rPr>
          <w:rFonts w:ascii="Tahoma" w:eastAsia="Times New Roman" w:hAnsi="Tahoma" w:cs="Tahoma"/>
          <w:b/>
          <w:color w:val="313132"/>
          <w:sz w:val="28"/>
          <w:szCs w:val="28"/>
          <w:shd w:val="clear" w:color="auto" w:fill="FFFFFF"/>
          <w:lang w:eastAsia="ru-RU"/>
        </w:rPr>
        <w:t>Буллинг</w:t>
      </w:r>
      <w:proofErr w:type="spellEnd"/>
      <w:r w:rsidRPr="002C6A1C">
        <w:rPr>
          <w:rFonts w:ascii="Tahoma" w:eastAsia="Times New Roman" w:hAnsi="Tahoma" w:cs="Tahoma"/>
          <w:b/>
          <w:color w:val="313132"/>
          <w:sz w:val="28"/>
          <w:szCs w:val="28"/>
          <w:shd w:val="clear" w:color="auto" w:fill="FFFFFF"/>
          <w:lang w:eastAsia="ru-RU"/>
        </w:rPr>
        <w:t xml:space="preserve"> </w:t>
      </w:r>
    </w:p>
    <w:p w:rsidR="002C6A1C" w:rsidRPr="002C6A1C" w:rsidRDefault="002C6A1C" w:rsidP="002C6A1C">
      <w:pPr>
        <w:ind w:left="-426" w:firstLine="426"/>
        <w:jc w:val="left"/>
        <w:rPr>
          <w:rFonts w:ascii="Arial" w:eastAsia="Times New Roman" w:hAnsi="Arial" w:cs="Arial"/>
          <w:color w:val="0A6DB7"/>
          <w:sz w:val="19"/>
          <w:szCs w:val="19"/>
          <w:lang w:eastAsia="ru-RU"/>
        </w:rPr>
      </w:pPr>
      <w:proofErr w:type="spellStart"/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>Буллинг</w:t>
      </w:r>
      <w:proofErr w:type="spellEnd"/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 xml:space="preserve">— </w:t>
      </w:r>
      <w:proofErr w:type="gramStart"/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>эт</w:t>
      </w:r>
      <w:proofErr w:type="gramEnd"/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>о систематическая травля более слабого ученика одноклассником или коллективно. В роли жертвы могут выступать дети из неблагополучных или с низким достатком семей, с физическими проблемами, с яркими талантами либо же просто слабые, застенчивые и нерешительные по характеру. Если случай буллинга выявлен, крайне важна совместная работа педагогического коллектива, администрации заведения и родителей по ее устранению, а также профилактика возникновения аналогичной ситуации.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br/>
      </w:r>
      <w:bookmarkStart w:id="0" w:name="metody-prekrashhenija"/>
      <w:bookmarkEnd w:id="0"/>
      <w:r w:rsidRPr="002C6A1C">
        <w:rPr>
          <w:rFonts w:ascii="Arial" w:eastAsia="Times New Roman" w:hAnsi="Arial" w:cs="Arial"/>
          <w:color w:val="0A6DB7"/>
          <w:sz w:val="19"/>
          <w:szCs w:val="19"/>
          <w:lang w:eastAsia="ru-RU"/>
        </w:rPr>
        <w:t xml:space="preserve">Методы прекращения буллинга </w:t>
      </w:r>
    </w:p>
    <w:p w:rsidR="002C6A1C" w:rsidRPr="002C6A1C" w:rsidRDefault="002C6A1C" w:rsidP="002C6A1C">
      <w:pPr>
        <w:ind w:left="-426"/>
        <w:jc w:val="lef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>Каждый педагог остается с детским насилием сам на сам, и очень хорошо, если подключаются родители и администрация школы для преодоления проблемы. Как бороться с ним эффективно, будущих учителей должны учить в педагогических вузах. Но там почему-то считают эту проблему незначительной. Поэтому крайне важно быть готовыми к возникновению ситуации, чтобы суметь вовремя ее уладить еще до начала открытого конфликта.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br/>
      </w:r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>Неправильные методы ведения беседы с детским коллективом содержат следующие моменты: неэффективный вызов жалости, определение проблемы травли как личной проблемы жертвы, долгие объяснения случившегося, признание правомерности правил игры «бей или ударят», обвинения или наказания. Последнее — пример насилия уже со стороны учителей, поскольку наказывать можно, но в очень крайнем случае. 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br/>
      </w:r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>Правильные методы включают: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br/>
      </w:r>
    </w:p>
    <w:p w:rsidR="002C6A1C" w:rsidRPr="002C6A1C" w:rsidRDefault="002C6A1C" w:rsidP="002C6A1C">
      <w:pPr>
        <w:numPr>
          <w:ilvl w:val="0"/>
          <w:numId w:val="1"/>
        </w:numPr>
        <w:spacing w:before="100" w:beforeAutospacing="1" w:after="240"/>
        <w:ind w:left="-426" w:firstLine="426"/>
        <w:jc w:val="left"/>
        <w:rPr>
          <w:rFonts w:ascii="Tahoma" w:eastAsia="Times New Roman" w:hAnsi="Tahoma" w:cs="Tahoma"/>
          <w:color w:val="313132"/>
          <w:sz w:val="19"/>
          <w:szCs w:val="19"/>
          <w:lang w:eastAsia="ru-RU"/>
        </w:rPr>
      </w:pPr>
      <w:r w:rsidRPr="002C6A1C">
        <w:rPr>
          <w:rFonts w:ascii="Tahoma" w:eastAsia="Times New Roman" w:hAnsi="Tahoma" w:cs="Tahoma"/>
          <w:b/>
          <w:bCs/>
          <w:color w:val="313132"/>
          <w:sz w:val="19"/>
          <w:szCs w:val="19"/>
          <w:lang w:eastAsia="ru-RU"/>
        </w:rPr>
        <w:t>Разговор с детьми младшего школьного возраста, порицание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>. До 12 лет проблему буллинга в школе решить проще, чем со старшими детьми. В этом возрасте у школьников еще не сформированы моральные принципы, и они опираются на мнение учителя.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2C6A1C" w:rsidRPr="002C6A1C" w:rsidRDefault="002C6A1C" w:rsidP="002C6A1C">
      <w:pPr>
        <w:numPr>
          <w:ilvl w:val="0"/>
          <w:numId w:val="1"/>
        </w:numPr>
        <w:spacing w:before="100" w:beforeAutospacing="1" w:after="240"/>
        <w:ind w:left="-426" w:firstLine="426"/>
        <w:jc w:val="left"/>
        <w:rPr>
          <w:rFonts w:ascii="Tahoma" w:eastAsia="Times New Roman" w:hAnsi="Tahoma" w:cs="Tahoma"/>
          <w:color w:val="313132"/>
          <w:sz w:val="19"/>
          <w:szCs w:val="19"/>
          <w:lang w:eastAsia="ru-RU"/>
        </w:rPr>
      </w:pPr>
      <w:r w:rsidRPr="002C6A1C">
        <w:rPr>
          <w:rFonts w:ascii="Tahoma" w:eastAsia="Times New Roman" w:hAnsi="Tahoma" w:cs="Tahoma"/>
          <w:b/>
          <w:bCs/>
          <w:color w:val="313132"/>
          <w:sz w:val="19"/>
          <w:szCs w:val="19"/>
          <w:lang w:eastAsia="ru-RU"/>
        </w:rPr>
        <w:t>Влияние на агрессора извне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 xml:space="preserve">.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</w:r>
      <w:proofErr w:type="spellStart"/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>рефферентная</w:t>
      </w:r>
      <w:proofErr w:type="spellEnd"/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 xml:space="preserve"> группа ровесников. Поэтому действовать придется тонко, исподволь формируя общественное мнение.</w:t>
      </w:r>
    </w:p>
    <w:p w:rsidR="002C6A1C" w:rsidRPr="002C6A1C" w:rsidRDefault="002C6A1C" w:rsidP="002C6A1C">
      <w:pPr>
        <w:numPr>
          <w:ilvl w:val="0"/>
          <w:numId w:val="1"/>
        </w:numPr>
        <w:spacing w:before="100" w:beforeAutospacing="1" w:after="100" w:afterAutospacing="1"/>
        <w:ind w:left="-426" w:firstLine="426"/>
        <w:jc w:val="left"/>
        <w:rPr>
          <w:rFonts w:ascii="Tahoma" w:eastAsia="Times New Roman" w:hAnsi="Tahoma" w:cs="Tahoma"/>
          <w:color w:val="313132"/>
          <w:sz w:val="19"/>
          <w:szCs w:val="19"/>
          <w:lang w:eastAsia="ru-RU"/>
        </w:rPr>
      </w:pPr>
      <w:r w:rsidRPr="002C6A1C">
        <w:rPr>
          <w:rFonts w:ascii="Tahoma" w:eastAsia="Times New Roman" w:hAnsi="Tahoma" w:cs="Tahoma"/>
          <w:b/>
          <w:bCs/>
          <w:color w:val="313132"/>
          <w:sz w:val="19"/>
          <w:szCs w:val="19"/>
          <w:lang w:eastAsia="ru-RU"/>
        </w:rPr>
        <w:t>Привлечение авторитетного союзника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>. Сначала надо попробовать переубедить, объяснить недопустимость и неэффективность буллинга. Разговаривать с классом должен авторитетный для детей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прислушиваться к нему. Если придет такой же по значимости для них учитель, вся беседа не будет иметь смысла.</w:t>
      </w:r>
    </w:p>
    <w:p w:rsidR="002C6A1C" w:rsidRPr="002C6A1C" w:rsidRDefault="002C6A1C" w:rsidP="002C6A1C">
      <w:pPr>
        <w:ind w:left="-426" w:firstLine="426"/>
        <w:jc w:val="lef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>План беседы с детьми должен содержать такие ключевые моменты: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br/>
      </w:r>
    </w:p>
    <w:p w:rsidR="002C6A1C" w:rsidRPr="002C6A1C" w:rsidRDefault="002C6A1C" w:rsidP="002C6A1C">
      <w:pPr>
        <w:numPr>
          <w:ilvl w:val="0"/>
          <w:numId w:val="2"/>
        </w:numPr>
        <w:shd w:val="clear" w:color="auto" w:fill="FFFFFF"/>
        <w:spacing w:before="100" w:beforeAutospacing="1" w:after="240"/>
        <w:ind w:left="-426" w:firstLine="426"/>
        <w:jc w:val="left"/>
        <w:rPr>
          <w:rFonts w:ascii="Tahoma" w:eastAsia="Times New Roman" w:hAnsi="Tahoma" w:cs="Tahoma"/>
          <w:color w:val="313132"/>
          <w:sz w:val="19"/>
          <w:szCs w:val="19"/>
          <w:lang w:eastAsia="ru-RU"/>
        </w:rPr>
      </w:pPr>
      <w:r w:rsidRPr="002C6A1C">
        <w:rPr>
          <w:rFonts w:ascii="Tahoma" w:eastAsia="Times New Roman" w:hAnsi="Tahoma" w:cs="Tahoma"/>
          <w:b/>
          <w:bCs/>
          <w:color w:val="313132"/>
          <w:sz w:val="19"/>
          <w:szCs w:val="19"/>
          <w:lang w:eastAsia="ru-RU"/>
        </w:rPr>
        <w:t>Прямота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 xml:space="preserve">. Называем проблему своим именем — это травля, </w:t>
      </w:r>
      <w:proofErr w:type="spellStart"/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>гнобление</w:t>
      </w:r>
      <w:proofErr w:type="spellEnd"/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>. Не стоит ходить вокруг да около, дети этого не любят. Объясните, что травля —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</w:r>
    </w:p>
    <w:p w:rsidR="002C6A1C" w:rsidRPr="002C6A1C" w:rsidRDefault="002C6A1C" w:rsidP="002C6A1C">
      <w:pPr>
        <w:numPr>
          <w:ilvl w:val="0"/>
          <w:numId w:val="2"/>
        </w:numPr>
        <w:shd w:val="clear" w:color="auto" w:fill="FFFFFF"/>
        <w:spacing w:before="100" w:beforeAutospacing="1" w:after="240"/>
        <w:ind w:left="-426" w:firstLine="426"/>
        <w:jc w:val="left"/>
        <w:rPr>
          <w:rFonts w:ascii="Tahoma" w:eastAsia="Times New Roman" w:hAnsi="Tahoma" w:cs="Tahoma"/>
          <w:color w:val="313132"/>
          <w:sz w:val="19"/>
          <w:szCs w:val="19"/>
          <w:lang w:eastAsia="ru-RU"/>
        </w:rPr>
      </w:pPr>
      <w:r w:rsidRPr="002C6A1C">
        <w:rPr>
          <w:rFonts w:ascii="Tahoma" w:eastAsia="Times New Roman" w:hAnsi="Tahoma" w:cs="Tahoma"/>
          <w:b/>
          <w:bCs/>
          <w:color w:val="313132"/>
          <w:sz w:val="19"/>
          <w:szCs w:val="19"/>
          <w:lang w:eastAsia="ru-RU"/>
        </w:rPr>
        <w:t>Смена ролей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</w:r>
    </w:p>
    <w:p w:rsidR="002C6A1C" w:rsidRPr="002C6A1C" w:rsidRDefault="002C6A1C" w:rsidP="002C6A1C">
      <w:pPr>
        <w:numPr>
          <w:ilvl w:val="0"/>
          <w:numId w:val="2"/>
        </w:numPr>
        <w:shd w:val="clear" w:color="auto" w:fill="FFFFFF"/>
        <w:spacing w:before="100" w:beforeAutospacing="1" w:after="240"/>
        <w:ind w:left="-426" w:firstLine="426"/>
        <w:jc w:val="left"/>
        <w:rPr>
          <w:rFonts w:ascii="Tahoma" w:eastAsia="Times New Roman" w:hAnsi="Tahoma" w:cs="Tahoma"/>
          <w:color w:val="313132"/>
          <w:sz w:val="19"/>
          <w:szCs w:val="19"/>
          <w:lang w:eastAsia="ru-RU"/>
        </w:rPr>
      </w:pPr>
      <w:r w:rsidRPr="002C6A1C">
        <w:rPr>
          <w:rFonts w:ascii="Tahoma" w:eastAsia="Times New Roman" w:hAnsi="Tahoma" w:cs="Tahoma"/>
          <w:b/>
          <w:bCs/>
          <w:color w:val="313132"/>
          <w:sz w:val="19"/>
          <w:szCs w:val="19"/>
          <w:lang w:eastAsia="ru-RU"/>
        </w:rPr>
        <w:t>Введение новых правил поведения и ответственность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>. Предложите альфам, инициирующим насилие,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</w:r>
    </w:p>
    <w:p w:rsidR="002C6A1C" w:rsidRPr="002C6A1C" w:rsidRDefault="002C6A1C" w:rsidP="002C6A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426"/>
        <w:jc w:val="left"/>
        <w:rPr>
          <w:rFonts w:ascii="Tahoma" w:eastAsia="Times New Roman" w:hAnsi="Tahoma" w:cs="Tahoma"/>
          <w:color w:val="313132"/>
          <w:sz w:val="19"/>
          <w:szCs w:val="19"/>
          <w:lang w:eastAsia="ru-RU"/>
        </w:rPr>
      </w:pPr>
      <w:r w:rsidRPr="002C6A1C">
        <w:rPr>
          <w:rFonts w:ascii="Tahoma" w:eastAsia="Times New Roman" w:hAnsi="Tahoma" w:cs="Tahoma"/>
          <w:b/>
          <w:bCs/>
          <w:color w:val="313132"/>
          <w:sz w:val="19"/>
          <w:szCs w:val="19"/>
          <w:lang w:eastAsia="ru-RU"/>
        </w:rPr>
        <w:t>Помощь специалиста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t>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буллинга.</w:t>
      </w:r>
    </w:p>
    <w:p w:rsidR="008A4860" w:rsidRDefault="002C6A1C" w:rsidP="002C6A1C">
      <w:pPr>
        <w:ind w:left="-426" w:firstLine="426"/>
        <w:rPr>
          <w:sz w:val="19"/>
          <w:szCs w:val="19"/>
        </w:rPr>
      </w:pPr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 xml:space="preserve">Бессилие преподавателей перед </w:t>
      </w:r>
      <w:proofErr w:type="spellStart"/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>буллингом</w:t>
      </w:r>
      <w:proofErr w:type="spellEnd"/>
      <w:r w:rsidRPr="002C6A1C">
        <w:rPr>
          <w:rFonts w:ascii="Tahoma" w:eastAsia="Times New Roman" w:hAnsi="Tahoma" w:cs="Tahoma"/>
          <w:color w:val="313132"/>
          <w:sz w:val="19"/>
          <w:szCs w:val="19"/>
          <w:shd w:val="clear" w:color="auto" w:fill="FFFFFF"/>
          <w:lang w:eastAsia="ru-RU"/>
        </w:rPr>
        <w:t xml:space="preserve"> не означает, что бороться с насилием в школе нельзя. Существуют простые методы преодоления травли, но не всегда педагоги считают нужным их применять. Поэтому на родителей ложится сложная задача мотивировать школу обеспечивать детям физическую и психологическую безопасность в своих стенах.</w:t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br/>
      </w:r>
      <w:r w:rsidRPr="002C6A1C">
        <w:rPr>
          <w:rFonts w:ascii="Tahoma" w:eastAsia="Times New Roman" w:hAnsi="Tahoma" w:cs="Tahoma"/>
          <w:color w:val="313132"/>
          <w:sz w:val="19"/>
          <w:szCs w:val="19"/>
          <w:lang w:eastAsia="ru-RU"/>
        </w:rPr>
        <w:br/>
      </w:r>
    </w:p>
    <w:p w:rsidR="00BA3441" w:rsidRDefault="00BA3441" w:rsidP="002C6A1C">
      <w:pPr>
        <w:ind w:left="-426" w:firstLine="426"/>
        <w:rPr>
          <w:sz w:val="19"/>
          <w:szCs w:val="19"/>
        </w:rPr>
      </w:pPr>
    </w:p>
    <w:p w:rsidR="00BA3441" w:rsidRDefault="00BA3441" w:rsidP="002C6A1C">
      <w:pPr>
        <w:ind w:left="-426" w:firstLine="426"/>
        <w:rPr>
          <w:sz w:val="19"/>
          <w:szCs w:val="19"/>
        </w:rPr>
      </w:pPr>
    </w:p>
    <w:p w:rsidR="00BA3441" w:rsidRDefault="00BA3441" w:rsidP="002C6A1C">
      <w:pPr>
        <w:ind w:left="-426" w:firstLine="426"/>
        <w:rPr>
          <w:sz w:val="19"/>
          <w:szCs w:val="19"/>
        </w:rPr>
      </w:pPr>
    </w:p>
    <w:p w:rsidR="00BA3441" w:rsidRDefault="00BA3441" w:rsidP="002C6A1C">
      <w:pPr>
        <w:ind w:left="-426" w:firstLine="426"/>
        <w:rPr>
          <w:sz w:val="19"/>
          <w:szCs w:val="19"/>
        </w:rPr>
      </w:pPr>
    </w:p>
    <w:p w:rsidR="00BA3441" w:rsidRDefault="00BA3441" w:rsidP="002C6A1C">
      <w:pPr>
        <w:ind w:left="-426" w:firstLine="426"/>
        <w:rPr>
          <w:sz w:val="19"/>
          <w:szCs w:val="19"/>
        </w:rPr>
      </w:pPr>
    </w:p>
    <w:p w:rsidR="00BA3441" w:rsidRDefault="00BA3441" w:rsidP="00BA344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 xml:space="preserve">Как же должны реагировать родители детей, подвергающихся </w:t>
      </w:r>
      <w:proofErr w:type="spellStart"/>
      <w:r>
        <w:rPr>
          <w:b/>
          <w:bCs/>
          <w:color w:val="000000"/>
        </w:rPr>
        <w:t>буллингу</w:t>
      </w:r>
      <w:bookmarkStart w:id="1" w:name="_GoBack"/>
      <w:bookmarkEnd w:id="1"/>
      <w:proofErr w:type="spellEnd"/>
      <w:r>
        <w:rPr>
          <w:b/>
          <w:bCs/>
          <w:color w:val="000000"/>
        </w:rPr>
        <w:t>?</w:t>
      </w:r>
    </w:p>
    <w:p w:rsidR="00BA3441" w:rsidRDefault="00BA3441" w:rsidP="00BA344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Замечать возможные тревожные сигналы: ребенок расстроен после школы (или даже готов заплакать), у него отмечаются проблемы с желудком, головные боли по утрам, он плохо спит. Эти симптому могут свидетельствовать о наличии школьных страхов (перед плохими отметками, другими неудачами), но могут также свидетельствовать о том, что ребенок стал объектом </w:t>
      </w:r>
      <w:proofErr w:type="spellStart"/>
      <w:r>
        <w:rPr>
          <w:color w:val="000000"/>
        </w:rPr>
        <w:t>моббинга</w:t>
      </w:r>
      <w:proofErr w:type="spellEnd"/>
      <w:r>
        <w:rPr>
          <w:color w:val="000000"/>
        </w:rPr>
        <w:t>.</w:t>
      </w:r>
    </w:p>
    <w:p w:rsidR="00BA3441" w:rsidRDefault="00BA3441" w:rsidP="00BA344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родители заметили тревожные сигналы, они должны дать понять ребенку, что у них всегда есть время, чтобы поговорить с ним. В разговоре посвятить ребенку все свое внимание, быть открытым, но в тоже время никогда не принуждать ребенка к разговору.</w:t>
      </w:r>
    </w:p>
    <w:p w:rsidR="00BA3441" w:rsidRDefault="00BA3441" w:rsidP="00BA344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ребенок доверился родителям для разговора, вести себя спокойно, сосредоточенно, не проявлять никакого раздражения или возбуждения (родитель должен быть сильным, а раздражение и нервозность – это признаки слабости). Нужно показать ребенку, что вы его понимаете, утешить его, но не надо стараться выглядеть всезнайками и поучать ребенка, т.к. это только еще больше подорвет его и так пошатнувшиеся самооценку и доверие к себе.</w:t>
      </w:r>
    </w:p>
    <w:p w:rsidR="00BA3441" w:rsidRDefault="00BA3441" w:rsidP="00BA344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Если родитель узнал о </w:t>
      </w:r>
      <w:proofErr w:type="spellStart"/>
      <w:r>
        <w:rPr>
          <w:color w:val="000000"/>
        </w:rPr>
        <w:t>буллинге</w:t>
      </w:r>
      <w:proofErr w:type="spellEnd"/>
      <w:r>
        <w:rPr>
          <w:color w:val="000000"/>
        </w:rPr>
        <w:t xml:space="preserve"> от ребенка. Действовать незамедлительно: позвонить учителю (поговорить с ним или договориться о встрече).</w:t>
      </w:r>
    </w:p>
    <w:p w:rsidR="00BA3441" w:rsidRDefault="00BA3441" w:rsidP="00BA344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разговоре с учителем вести себя спокойно и благоразумно (воздерживаясь от бурных эмоций), но дать недвусмысленно понять, что как родитель вы чувствуете ответственность за то, чтобы с подобного рода насилием над вашим ребенком было покончено. </w:t>
      </w:r>
    </w:p>
    <w:p w:rsidR="00BA3441" w:rsidRDefault="00BA3441" w:rsidP="00BA344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Задача родителей состоит в том, чтобы дать понять ребенку, что такого рода насилие не имеет шансов на продолжение. Чувствуя родительскую защиту, дети с удовольствием снова переключают внимание на другие темы. Снова пробуждаются </w:t>
      </w:r>
      <w:proofErr w:type="spellStart"/>
      <w:r>
        <w:rPr>
          <w:color w:val="000000"/>
        </w:rPr>
        <w:t>самоисцеляющие</w:t>
      </w:r>
      <w:proofErr w:type="spellEnd"/>
      <w:r>
        <w:rPr>
          <w:color w:val="000000"/>
        </w:rPr>
        <w:t xml:space="preserve"> силы, которые есть в каждом ребенке.</w:t>
      </w:r>
    </w:p>
    <w:p w:rsidR="008405D9" w:rsidRDefault="008405D9" w:rsidP="008405D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Как же должны реагировать родители детей, подвергающихся </w:t>
      </w:r>
      <w:proofErr w:type="spellStart"/>
      <w:r>
        <w:rPr>
          <w:b/>
          <w:bCs/>
          <w:color w:val="000000"/>
        </w:rPr>
        <w:t>буллингу</w:t>
      </w:r>
      <w:proofErr w:type="spellEnd"/>
      <w:r>
        <w:rPr>
          <w:b/>
          <w:bCs/>
          <w:color w:val="000000"/>
        </w:rPr>
        <w:t>?</w:t>
      </w:r>
    </w:p>
    <w:p w:rsidR="008405D9" w:rsidRDefault="008405D9" w:rsidP="008405D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Замечать возможные тревожные сигналы: ребенок расстроен после школы (или даже готов заплакать), у него отмечаются проблемы с желудком, головные боли по утрам, он плохо спит. Эти симптому могут свидетельствовать о наличии школьных страхов (перед плохими отметками, другими неудачами), но могут также свидетельствовать о том, что ребенок стал объектом </w:t>
      </w:r>
      <w:proofErr w:type="spellStart"/>
      <w:r>
        <w:rPr>
          <w:color w:val="000000"/>
        </w:rPr>
        <w:t>моббинга</w:t>
      </w:r>
      <w:proofErr w:type="spellEnd"/>
      <w:r>
        <w:rPr>
          <w:color w:val="000000"/>
        </w:rPr>
        <w:t>.</w:t>
      </w:r>
    </w:p>
    <w:p w:rsidR="008405D9" w:rsidRDefault="008405D9" w:rsidP="008405D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родители заметили тревожные сигналы, они должны дать понять ребенку, что у них всегда есть время, чтобы поговорить с ним. В разговоре посвятить ребенку все свое внимание, быть открытым, но в тоже время никогда не принуждать ребенка к разговору.</w:t>
      </w:r>
    </w:p>
    <w:p w:rsidR="008405D9" w:rsidRDefault="008405D9" w:rsidP="008405D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ребенок доверился родителям для разговора, вести себя спокойно, сосредоточенно, не проявлять никакого раздражения или возбуждения (родитель должен быть сильным, а раздражение и нервозность – это признаки слабости). Нужно показать ребенку, что вы его понимаете, утешить его, но не надо стараться выглядеть всезнайками и поучать ребенка, т.к. это только еще больше подорвет его и так пошатнувшиеся самооценку и доверие к себе.</w:t>
      </w:r>
    </w:p>
    <w:p w:rsidR="008405D9" w:rsidRDefault="008405D9" w:rsidP="008405D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Если родитель узнал о </w:t>
      </w:r>
      <w:proofErr w:type="spellStart"/>
      <w:r>
        <w:rPr>
          <w:color w:val="000000"/>
        </w:rPr>
        <w:t>буллинге</w:t>
      </w:r>
      <w:proofErr w:type="spellEnd"/>
      <w:r>
        <w:rPr>
          <w:color w:val="000000"/>
        </w:rPr>
        <w:t xml:space="preserve"> от ребенка. Действовать незамедлительно: позвонить учителю (поговорить с ним или договориться о встрече).</w:t>
      </w:r>
    </w:p>
    <w:p w:rsidR="008405D9" w:rsidRDefault="008405D9" w:rsidP="008405D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разговоре с учителем вести себя спокойно и благоразумно (воздерживаясь от бурных эмоций), но дать недвусмысленно понять, что как родитель вы чувствуете ответственность за то, чтобы с подобного рода насилием над вашим ребенком было покончено. </w:t>
      </w:r>
    </w:p>
    <w:p w:rsidR="008405D9" w:rsidRDefault="008405D9" w:rsidP="008405D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Задача родителей состоит в том, чтобы дать понять ребенку, что такого рода насилие не имеет шансов на продолжение. Чувствуя родительскую защиту, дети с удовольствием снова переключают внимание на другие темы. Снова пробуждаются </w:t>
      </w:r>
      <w:proofErr w:type="spellStart"/>
      <w:r>
        <w:rPr>
          <w:color w:val="000000"/>
        </w:rPr>
        <w:t>самоисцеляющие</w:t>
      </w:r>
      <w:proofErr w:type="spellEnd"/>
      <w:r>
        <w:rPr>
          <w:color w:val="000000"/>
        </w:rPr>
        <w:t xml:space="preserve"> силы, которые есть в каждом ребенке.</w:t>
      </w:r>
    </w:p>
    <w:p w:rsidR="008405D9" w:rsidRPr="002C6A1C" w:rsidRDefault="008405D9" w:rsidP="008405D9">
      <w:pPr>
        <w:ind w:left="-426" w:firstLine="426"/>
        <w:rPr>
          <w:sz w:val="19"/>
          <w:szCs w:val="19"/>
        </w:rPr>
      </w:pPr>
    </w:p>
    <w:p w:rsidR="00BA3441" w:rsidRPr="002C6A1C" w:rsidRDefault="00BA3441" w:rsidP="002C6A1C">
      <w:pPr>
        <w:ind w:left="-426" w:firstLine="426"/>
        <w:rPr>
          <w:sz w:val="19"/>
          <w:szCs w:val="19"/>
        </w:rPr>
      </w:pPr>
    </w:p>
    <w:sectPr w:rsidR="00BA3441" w:rsidRPr="002C6A1C" w:rsidSect="002C6A1C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52DA"/>
    <w:multiLevelType w:val="multilevel"/>
    <w:tmpl w:val="830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D3D55"/>
    <w:multiLevelType w:val="multilevel"/>
    <w:tmpl w:val="62FA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86"/>
    <w:rsid w:val="002C6A1C"/>
    <w:rsid w:val="00414F7F"/>
    <w:rsid w:val="00486B86"/>
    <w:rsid w:val="005B0D69"/>
    <w:rsid w:val="008405D9"/>
    <w:rsid w:val="008A4860"/>
    <w:rsid w:val="00B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34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34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7</cp:revision>
  <cp:lastPrinted>2017-10-25T08:13:00Z</cp:lastPrinted>
  <dcterms:created xsi:type="dcterms:W3CDTF">2017-10-25T03:54:00Z</dcterms:created>
  <dcterms:modified xsi:type="dcterms:W3CDTF">2017-10-25T08:15:00Z</dcterms:modified>
</cp:coreProperties>
</file>